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7DE5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Committee</w:t>
      </w:r>
      <w:r w:rsidR="004B1E01" w:rsidRPr="008A6CEC">
        <w:rPr>
          <w:rStyle w:val="Strong"/>
          <w:rFonts w:cstheme="minorHAnsi"/>
          <w:sz w:val="28"/>
          <w:szCs w:val="28"/>
        </w:rPr>
        <w:t xml:space="preserve"> Name</w:t>
      </w:r>
      <w:r w:rsidRPr="008A6CEC">
        <w:rPr>
          <w:rStyle w:val="Strong"/>
          <w:rFonts w:cstheme="minorHAnsi"/>
          <w:sz w:val="28"/>
          <w:szCs w:val="28"/>
        </w:rPr>
        <w:t xml:space="preserve">: </w:t>
      </w:r>
      <w:r w:rsidR="00E94D3A" w:rsidRPr="008A6CEC">
        <w:rPr>
          <w:rStyle w:val="Strong"/>
          <w:rFonts w:cstheme="minorHAnsi"/>
          <w:sz w:val="28"/>
          <w:szCs w:val="28"/>
        </w:rPr>
        <w:t>College Council</w:t>
      </w:r>
      <w:r w:rsidR="00E94D3A" w:rsidRPr="008A6CEC">
        <w:rPr>
          <w:rStyle w:val="Strong"/>
          <w:rFonts w:cstheme="minorHAnsi"/>
          <w:sz w:val="28"/>
          <w:szCs w:val="28"/>
        </w:rPr>
        <w:tab/>
      </w:r>
    </w:p>
    <w:p w14:paraId="6AFE7EC0" w14:textId="0D068090" w:rsidR="009B7B25" w:rsidRPr="008A6CEC" w:rsidRDefault="00032AC2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Date: </w:t>
      </w:r>
      <w:r w:rsidR="000E2517" w:rsidRPr="008A6CEC">
        <w:rPr>
          <w:rStyle w:val="Strong"/>
          <w:rFonts w:cstheme="minorHAnsi"/>
          <w:sz w:val="28"/>
          <w:szCs w:val="28"/>
        </w:rPr>
        <w:t xml:space="preserve">October </w:t>
      </w:r>
      <w:r w:rsidR="00304D5F" w:rsidRPr="008A6CEC">
        <w:rPr>
          <w:rStyle w:val="Strong"/>
          <w:rFonts w:cstheme="minorHAnsi"/>
          <w:sz w:val="28"/>
          <w:szCs w:val="28"/>
        </w:rPr>
        <w:t>2</w:t>
      </w:r>
      <w:r w:rsidR="008A6CEC" w:rsidRPr="008A6CEC">
        <w:rPr>
          <w:rStyle w:val="Strong"/>
          <w:rFonts w:cstheme="minorHAnsi"/>
          <w:sz w:val="28"/>
          <w:szCs w:val="28"/>
        </w:rPr>
        <w:t>8</w:t>
      </w:r>
      <w:r w:rsidR="001852D4" w:rsidRPr="008A6CEC">
        <w:rPr>
          <w:rStyle w:val="Strong"/>
          <w:rFonts w:cstheme="minorHAnsi"/>
          <w:sz w:val="28"/>
          <w:szCs w:val="28"/>
        </w:rPr>
        <w:t>, 2021</w:t>
      </w:r>
    </w:p>
    <w:p w14:paraId="40516D4F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8A6CEC">
        <w:rPr>
          <w:rStyle w:val="Strong"/>
          <w:rFonts w:cstheme="minorHAnsi"/>
          <w:sz w:val="28"/>
          <w:szCs w:val="28"/>
        </w:rPr>
        <w:t>2:00pm – 4:00pm</w:t>
      </w:r>
    </w:p>
    <w:p w14:paraId="0EDB365C" w14:textId="304AB363" w:rsidR="009B7B25" w:rsidRDefault="009B7B25" w:rsidP="00007B6E">
      <w:pPr>
        <w:pStyle w:val="DateLine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Location:</w:t>
      </w:r>
      <w:r w:rsidR="00AD2E3B" w:rsidRPr="008A6CEC">
        <w:rPr>
          <w:rStyle w:val="Strong"/>
          <w:rFonts w:cstheme="minorHAnsi"/>
          <w:sz w:val="28"/>
          <w:szCs w:val="28"/>
        </w:rPr>
        <w:t xml:space="preserve"> </w:t>
      </w:r>
      <w:r w:rsidR="003518AD" w:rsidRPr="008A6CEC">
        <w:rPr>
          <w:rStyle w:val="Strong"/>
          <w:rFonts w:cstheme="minorHAnsi"/>
          <w:sz w:val="28"/>
          <w:szCs w:val="28"/>
        </w:rPr>
        <w:t xml:space="preserve">IWV Community Room &amp; </w:t>
      </w:r>
      <w:r w:rsidR="00250890" w:rsidRPr="008A6CEC">
        <w:rPr>
          <w:rStyle w:val="Strong"/>
          <w:rFonts w:cstheme="minorHAnsi"/>
          <w:sz w:val="28"/>
          <w:szCs w:val="28"/>
        </w:rPr>
        <w:t>Zoom</w:t>
      </w:r>
    </w:p>
    <w:p w14:paraId="3CD09DA1" w14:textId="15185D6E" w:rsidR="00607B9E" w:rsidRDefault="00607B9E" w:rsidP="52888080">
      <w:pPr>
        <w:pStyle w:val="DateLine"/>
        <w:rPr>
          <w:rStyle w:val="Strong"/>
          <w:rFonts w:cstheme="minorBidi"/>
          <w:color w:val="auto"/>
          <w:sz w:val="28"/>
          <w:szCs w:val="28"/>
        </w:rPr>
      </w:pPr>
      <w:r w:rsidRPr="52888080">
        <w:rPr>
          <w:rStyle w:val="Strong"/>
          <w:rFonts w:cstheme="minorBidi"/>
          <w:color w:val="auto"/>
          <w:sz w:val="28"/>
          <w:szCs w:val="28"/>
        </w:rPr>
        <w:t xml:space="preserve">Attendees:  </w:t>
      </w:r>
      <w:r w:rsidR="00BF0C11" w:rsidRPr="52888080">
        <w:rPr>
          <w:rStyle w:val="Strong"/>
          <w:rFonts w:cstheme="minorBidi"/>
          <w:b w:val="0"/>
          <w:bCs w:val="0"/>
          <w:color w:val="auto"/>
          <w:sz w:val="28"/>
          <w:szCs w:val="28"/>
        </w:rPr>
        <w:t xml:space="preserve">Mike Barrett, Michael Bonner, </w:t>
      </w:r>
      <w:r w:rsidRPr="52888080">
        <w:rPr>
          <w:rStyle w:val="Strong"/>
          <w:rFonts w:cstheme="minorBidi"/>
          <w:b w:val="0"/>
          <w:bCs w:val="0"/>
          <w:color w:val="auto"/>
          <w:sz w:val="28"/>
          <w:szCs w:val="28"/>
        </w:rPr>
        <w:t xml:space="preserve">Deanna Campbell, Mike Campbell, Matt Crow, Lisa Couch, Sean Hancock, Heather Ostash, Yvonne Mills, Vonetta Mixson, Joe Slovacek </w:t>
      </w:r>
    </w:p>
    <w:p w14:paraId="41B04146" w14:textId="4A36DC1B" w:rsidR="00607B9E" w:rsidRDefault="00607B9E" w:rsidP="52888080">
      <w:pPr>
        <w:pStyle w:val="DateLine"/>
        <w:rPr>
          <w:rStyle w:val="Strong"/>
          <w:rFonts w:cstheme="minorBidi"/>
          <w:b w:val="0"/>
          <w:bCs w:val="0"/>
          <w:color w:val="auto"/>
          <w:sz w:val="28"/>
          <w:szCs w:val="28"/>
        </w:rPr>
      </w:pPr>
      <w:r w:rsidRPr="52888080">
        <w:rPr>
          <w:rStyle w:val="Strong"/>
          <w:rFonts w:cstheme="minorBidi"/>
          <w:color w:val="auto"/>
          <w:sz w:val="28"/>
          <w:szCs w:val="28"/>
        </w:rPr>
        <w:t>Absent:</w:t>
      </w:r>
      <w:r w:rsidR="00BF0C11" w:rsidRPr="52888080">
        <w:rPr>
          <w:rStyle w:val="Strong"/>
          <w:rFonts w:cstheme="minorBidi"/>
          <w:color w:val="auto"/>
          <w:sz w:val="28"/>
          <w:szCs w:val="28"/>
        </w:rPr>
        <w:t xml:space="preserve"> </w:t>
      </w:r>
      <w:r w:rsidR="00BF0C11" w:rsidRPr="52888080">
        <w:rPr>
          <w:rStyle w:val="Strong"/>
          <w:rFonts w:cstheme="minorBidi"/>
          <w:b w:val="0"/>
          <w:bCs w:val="0"/>
          <w:color w:val="auto"/>
          <w:sz w:val="28"/>
          <w:szCs w:val="28"/>
        </w:rPr>
        <w:t xml:space="preserve">Melissa Bowen, </w:t>
      </w:r>
      <w:r w:rsidRPr="52888080">
        <w:rPr>
          <w:rStyle w:val="Strong"/>
          <w:rFonts w:cstheme="minorBidi"/>
          <w:b w:val="0"/>
          <w:bCs w:val="0"/>
          <w:color w:val="auto"/>
          <w:sz w:val="28"/>
          <w:szCs w:val="28"/>
        </w:rPr>
        <w:t xml:space="preserve">Mia Guzman, Corey Marvin, </w:t>
      </w:r>
      <w:r w:rsidR="00BF0C11" w:rsidRPr="52888080">
        <w:rPr>
          <w:rStyle w:val="Strong"/>
          <w:rFonts w:cstheme="minorBidi"/>
          <w:b w:val="0"/>
          <w:bCs w:val="0"/>
          <w:color w:val="auto"/>
          <w:sz w:val="28"/>
          <w:szCs w:val="28"/>
        </w:rPr>
        <w:t>Lisa Stephens</w:t>
      </w:r>
    </w:p>
    <w:p w14:paraId="5313774E" w14:textId="6E6FA6C8" w:rsidR="00607B9E" w:rsidRPr="008A6CEC" w:rsidRDefault="00607B9E" w:rsidP="52888080">
      <w:pPr>
        <w:pStyle w:val="DateLine"/>
        <w:rPr>
          <w:rFonts w:cstheme="minorBidi"/>
          <w:b/>
          <w:bCs/>
          <w:color w:val="auto"/>
          <w:sz w:val="28"/>
          <w:szCs w:val="28"/>
        </w:rPr>
      </w:pPr>
      <w:r w:rsidRPr="52888080">
        <w:rPr>
          <w:rStyle w:val="Strong"/>
          <w:rFonts w:cstheme="minorBidi"/>
          <w:color w:val="auto"/>
          <w:sz w:val="28"/>
          <w:szCs w:val="28"/>
        </w:rPr>
        <w:t xml:space="preserve">Guests: </w:t>
      </w:r>
      <w:r w:rsidRPr="52888080">
        <w:rPr>
          <w:rStyle w:val="Strong"/>
          <w:rFonts w:cstheme="minorBidi"/>
          <w:b w:val="0"/>
          <w:bCs w:val="0"/>
          <w:color w:val="auto"/>
          <w:sz w:val="28"/>
          <w:szCs w:val="28"/>
        </w:rPr>
        <w:t xml:space="preserve">Katie Bachman, Vivian Baker, Anna Carlson, Gary Enns, Tyson Huffman, Chad Houck, Ryan Khamkongsay, Kevin King, John McHenry, Kristie Nichols, Inge Olsen, </w:t>
      </w:r>
      <w:r w:rsidR="00BF0C11" w:rsidRPr="52888080">
        <w:rPr>
          <w:rStyle w:val="Strong"/>
          <w:rFonts w:cstheme="minorBidi"/>
          <w:b w:val="0"/>
          <w:bCs w:val="0"/>
          <w:color w:val="auto"/>
          <w:sz w:val="28"/>
          <w:szCs w:val="28"/>
        </w:rPr>
        <w:t xml:space="preserve">Cody Pauxtis, </w:t>
      </w:r>
      <w:r w:rsidRPr="52888080">
        <w:rPr>
          <w:rStyle w:val="Strong"/>
          <w:rFonts w:cstheme="minorBidi"/>
          <w:b w:val="0"/>
          <w:bCs w:val="0"/>
          <w:color w:val="auto"/>
          <w:sz w:val="28"/>
          <w:szCs w:val="28"/>
        </w:rPr>
        <w:t xml:space="preserve">Sharlene Paxton, Kelly Potten, </w:t>
      </w:r>
      <w:r w:rsidR="00C141C5" w:rsidRPr="52888080">
        <w:rPr>
          <w:rStyle w:val="Strong"/>
          <w:rFonts w:cstheme="minorBidi"/>
          <w:b w:val="0"/>
          <w:bCs w:val="0"/>
          <w:color w:val="auto"/>
          <w:sz w:val="28"/>
          <w:szCs w:val="28"/>
        </w:rPr>
        <w:t>Matt Wanta</w:t>
      </w:r>
    </w:p>
    <w:p w14:paraId="0AC125EA" w14:textId="26B22882" w:rsidR="00032AC2" w:rsidRPr="008A6CEC" w:rsidRDefault="00032AC2" w:rsidP="00B70CB5">
      <w:pPr>
        <w:pStyle w:val="Heading2"/>
        <w:rPr>
          <w:rFonts w:cstheme="minorHAnsi"/>
        </w:rPr>
      </w:pPr>
      <w:r w:rsidRPr="008A6CEC">
        <w:rPr>
          <w:rFonts w:cstheme="minorHAnsi"/>
        </w:rPr>
        <w:t>Call to Order</w:t>
      </w:r>
      <w:r w:rsidR="009D5062">
        <w:rPr>
          <w:rFonts w:cstheme="minorHAnsi"/>
        </w:rPr>
        <w:t xml:space="preserve"> – 2:03 pm</w:t>
      </w:r>
    </w:p>
    <w:p w14:paraId="2ED84838" w14:textId="77777777" w:rsidR="00E94D3A" w:rsidRPr="008A6CEC" w:rsidRDefault="00E94D3A" w:rsidP="00E94D3A">
      <w:pPr>
        <w:pStyle w:val="Heading2"/>
        <w:rPr>
          <w:rFonts w:cstheme="minorBidi"/>
        </w:rPr>
      </w:pPr>
      <w:r w:rsidRPr="26DEFB23">
        <w:rPr>
          <w:rFonts w:cstheme="minorBidi"/>
        </w:rPr>
        <w:t>Purpose of the Meeting</w:t>
      </w:r>
      <w:r>
        <w:br/>
      </w:r>
      <w:r w:rsidR="00683127" w:rsidRPr="26DEFB23">
        <w:rPr>
          <w:rFonts w:eastAsia="Calibri" w:cstheme="minorBidi"/>
          <w:b w:val="0"/>
        </w:rPr>
        <w:t xml:space="preserve">The purpose of the College Council is to serve as the chief advisory and participatory recommending body to the </w:t>
      </w:r>
      <w:r w:rsidR="00B71FD4" w:rsidRPr="26DEFB23">
        <w:rPr>
          <w:rFonts w:eastAsia="Calibri" w:cstheme="minorBidi"/>
          <w:b w:val="0"/>
        </w:rPr>
        <w:t>President and</w:t>
      </w:r>
      <w:r w:rsidR="00683127" w:rsidRPr="26DEFB23">
        <w:rPr>
          <w:rFonts w:eastAsia="Calibri" w:cstheme="minorBid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3BEA1E4F" w14:textId="0519EB58" w:rsidR="0013408C" w:rsidRDefault="0013408C" w:rsidP="26DEFB23">
      <w:pPr>
        <w:pStyle w:val="Heading2"/>
        <w:rPr>
          <w:rFonts w:cstheme="minorBidi"/>
          <w:bCs/>
        </w:rPr>
      </w:pPr>
      <w:r w:rsidRPr="26DEFB23">
        <w:rPr>
          <w:rFonts w:cstheme="minorBidi"/>
          <w:bCs/>
        </w:rPr>
        <w:t>A</w:t>
      </w:r>
      <w:r w:rsidR="00934C9E" w:rsidRPr="26DEFB23">
        <w:rPr>
          <w:rFonts w:cstheme="minorBidi"/>
          <w:bCs/>
        </w:rPr>
        <w:t>nnual Unit Plan Presentations</w:t>
      </w:r>
    </w:p>
    <w:p w14:paraId="4E663E9F" w14:textId="348834C4" w:rsidR="00761681" w:rsidRPr="00761681" w:rsidRDefault="00761681" w:rsidP="00761681">
      <w:pPr>
        <w:ind w:left="720"/>
        <w:rPr>
          <w:rFonts w:asciiTheme="minorHAnsi" w:hAnsiTheme="minorHAnsi" w:cstheme="minorHAnsi"/>
        </w:rPr>
      </w:pPr>
      <w:r w:rsidRPr="00761681">
        <w:rPr>
          <w:rFonts w:asciiTheme="minorHAnsi" w:hAnsiTheme="minorHAnsi" w:cstheme="minorHAnsi"/>
          <w:sz w:val="28"/>
          <w:szCs w:val="28"/>
        </w:rPr>
        <w:t xml:space="preserve">A brief AUP presentation was provided by the following departments: </w:t>
      </w:r>
    </w:p>
    <w:p w14:paraId="685D2595" w14:textId="77777777" w:rsidR="00761681" w:rsidRPr="00761681" w:rsidRDefault="00761681" w:rsidP="00761681">
      <w:pPr>
        <w:ind w:left="720"/>
      </w:pPr>
    </w:p>
    <w:tbl>
      <w:tblPr>
        <w:tblW w:w="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985"/>
      </w:tblGrid>
      <w:tr w:rsidR="008A6CEC" w:rsidRPr="008A6CEC" w14:paraId="78981F41" w14:textId="77777777" w:rsidTr="52888080">
        <w:trPr>
          <w:jc w:val="center"/>
        </w:trPr>
        <w:tc>
          <w:tcPr>
            <w:tcW w:w="2245" w:type="dxa"/>
            <w:shd w:val="clear" w:color="auto" w:fill="auto"/>
            <w:hideMark/>
          </w:tcPr>
          <w:p w14:paraId="04B92D1D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Vivian Baker </w:t>
            </w:r>
          </w:p>
        </w:tc>
        <w:tc>
          <w:tcPr>
            <w:tcW w:w="2985" w:type="dxa"/>
            <w:shd w:val="clear" w:color="auto" w:fill="auto"/>
            <w:hideMark/>
          </w:tcPr>
          <w:p w14:paraId="4F04720C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Child Development </w:t>
            </w:r>
          </w:p>
        </w:tc>
      </w:tr>
      <w:tr w:rsidR="008A6CEC" w:rsidRPr="008A6CEC" w14:paraId="52C43D4C" w14:textId="77777777" w:rsidTr="52888080">
        <w:trPr>
          <w:jc w:val="center"/>
        </w:trPr>
        <w:tc>
          <w:tcPr>
            <w:tcW w:w="2245" w:type="dxa"/>
            <w:shd w:val="clear" w:color="auto" w:fill="auto"/>
            <w:hideMark/>
          </w:tcPr>
          <w:p w14:paraId="7EF40C34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Tyson Huffman </w:t>
            </w:r>
          </w:p>
        </w:tc>
        <w:tc>
          <w:tcPr>
            <w:tcW w:w="2985" w:type="dxa"/>
            <w:shd w:val="clear" w:color="auto" w:fill="auto"/>
            <w:hideMark/>
          </w:tcPr>
          <w:p w14:paraId="73851003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Student Government </w:t>
            </w:r>
          </w:p>
        </w:tc>
      </w:tr>
      <w:tr w:rsidR="008A6CEC" w:rsidRPr="008A6CEC" w14:paraId="29D37DBC" w14:textId="77777777" w:rsidTr="52888080">
        <w:trPr>
          <w:jc w:val="center"/>
        </w:trPr>
        <w:tc>
          <w:tcPr>
            <w:tcW w:w="2245" w:type="dxa"/>
            <w:shd w:val="clear" w:color="auto" w:fill="auto"/>
            <w:hideMark/>
          </w:tcPr>
          <w:p w14:paraId="4D707057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Tyson Huffman </w:t>
            </w:r>
          </w:p>
        </w:tc>
        <w:tc>
          <w:tcPr>
            <w:tcW w:w="2985" w:type="dxa"/>
            <w:shd w:val="clear" w:color="auto" w:fill="auto"/>
            <w:hideMark/>
          </w:tcPr>
          <w:p w14:paraId="6D928A60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Learning Center </w:t>
            </w:r>
          </w:p>
        </w:tc>
      </w:tr>
      <w:tr w:rsidR="008A6CEC" w:rsidRPr="008A6CEC" w14:paraId="31D22B03" w14:textId="77777777" w:rsidTr="52888080">
        <w:trPr>
          <w:jc w:val="center"/>
        </w:trPr>
        <w:tc>
          <w:tcPr>
            <w:tcW w:w="2245" w:type="dxa"/>
            <w:shd w:val="clear" w:color="auto" w:fill="auto"/>
            <w:hideMark/>
          </w:tcPr>
          <w:p w14:paraId="318B6EB0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Katie Bachman </w:t>
            </w:r>
          </w:p>
        </w:tc>
        <w:tc>
          <w:tcPr>
            <w:tcW w:w="2985" w:type="dxa"/>
            <w:shd w:val="clear" w:color="auto" w:fill="auto"/>
            <w:hideMark/>
          </w:tcPr>
          <w:p w14:paraId="4D22242A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Outreach </w:t>
            </w:r>
          </w:p>
        </w:tc>
      </w:tr>
      <w:tr w:rsidR="008A6CEC" w:rsidRPr="008A6CEC" w14:paraId="5B73FAF8" w14:textId="77777777" w:rsidTr="52888080">
        <w:trPr>
          <w:trHeight w:val="323"/>
          <w:jc w:val="center"/>
        </w:trPr>
        <w:tc>
          <w:tcPr>
            <w:tcW w:w="2245" w:type="dxa"/>
            <w:shd w:val="clear" w:color="auto" w:fill="auto"/>
            <w:hideMark/>
          </w:tcPr>
          <w:p w14:paraId="66C8DE11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Sharlene Paxton </w:t>
            </w:r>
          </w:p>
        </w:tc>
        <w:tc>
          <w:tcPr>
            <w:tcW w:w="2985" w:type="dxa"/>
            <w:shd w:val="clear" w:color="auto" w:fill="auto"/>
            <w:hideMark/>
          </w:tcPr>
          <w:p w14:paraId="42FC130F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Library </w:t>
            </w:r>
          </w:p>
        </w:tc>
      </w:tr>
      <w:tr w:rsidR="008A6CEC" w:rsidRPr="008A6CEC" w14:paraId="5613E481" w14:textId="77777777" w:rsidTr="52888080">
        <w:trPr>
          <w:jc w:val="center"/>
        </w:trPr>
        <w:tc>
          <w:tcPr>
            <w:tcW w:w="2245" w:type="dxa"/>
            <w:shd w:val="clear" w:color="auto" w:fill="auto"/>
            <w:hideMark/>
          </w:tcPr>
          <w:p w14:paraId="3DCA95EA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John McHenry </w:t>
            </w:r>
          </w:p>
        </w:tc>
        <w:tc>
          <w:tcPr>
            <w:tcW w:w="2985" w:type="dxa"/>
            <w:shd w:val="clear" w:color="auto" w:fill="auto"/>
            <w:hideMark/>
          </w:tcPr>
          <w:p w14:paraId="1FE60328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Athletics </w:t>
            </w:r>
          </w:p>
        </w:tc>
      </w:tr>
      <w:tr w:rsidR="008A6CEC" w:rsidRPr="008A6CEC" w14:paraId="78A6B30D" w14:textId="77777777" w:rsidTr="52888080">
        <w:trPr>
          <w:jc w:val="center"/>
        </w:trPr>
        <w:tc>
          <w:tcPr>
            <w:tcW w:w="2245" w:type="dxa"/>
            <w:shd w:val="clear" w:color="auto" w:fill="auto"/>
            <w:hideMark/>
          </w:tcPr>
          <w:p w14:paraId="543213EF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Gary Enns </w:t>
            </w:r>
          </w:p>
        </w:tc>
        <w:tc>
          <w:tcPr>
            <w:tcW w:w="2985" w:type="dxa"/>
            <w:shd w:val="clear" w:color="auto" w:fill="auto"/>
            <w:hideMark/>
          </w:tcPr>
          <w:p w14:paraId="2033A752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English &amp; Foreign Languages </w:t>
            </w:r>
          </w:p>
        </w:tc>
      </w:tr>
      <w:tr w:rsidR="008A6CEC" w:rsidRPr="008A6CEC" w14:paraId="42CBB7FA" w14:textId="77777777" w:rsidTr="52888080">
        <w:trPr>
          <w:jc w:val="center"/>
        </w:trPr>
        <w:tc>
          <w:tcPr>
            <w:tcW w:w="2245" w:type="dxa"/>
            <w:shd w:val="clear" w:color="auto" w:fill="auto"/>
            <w:hideMark/>
          </w:tcPr>
          <w:p w14:paraId="4F9D0321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Mike Campbell </w:t>
            </w:r>
          </w:p>
        </w:tc>
        <w:tc>
          <w:tcPr>
            <w:tcW w:w="2985" w:type="dxa"/>
            <w:shd w:val="clear" w:color="auto" w:fill="auto"/>
            <w:hideMark/>
          </w:tcPr>
          <w:p w14:paraId="558DFA64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IT </w:t>
            </w:r>
          </w:p>
        </w:tc>
      </w:tr>
      <w:tr w:rsidR="008A6CEC" w:rsidRPr="008A6CEC" w14:paraId="32AB81FC" w14:textId="77777777" w:rsidTr="52888080">
        <w:trPr>
          <w:jc w:val="center"/>
        </w:trPr>
        <w:tc>
          <w:tcPr>
            <w:tcW w:w="2245" w:type="dxa"/>
            <w:shd w:val="clear" w:color="auto" w:fill="auto"/>
            <w:hideMark/>
          </w:tcPr>
          <w:p w14:paraId="03F5C4B6" w14:textId="03815011" w:rsidR="008A6CEC" w:rsidRPr="008A6CEC" w:rsidRDefault="49707C65" w:rsidP="008A6CEC">
            <w:pPr>
              <w:textAlignment w:val="baseline"/>
              <w:rPr>
                <w:rFonts w:ascii="Segoe UI" w:hAnsi="Segoe UI" w:cs="Segoe UI"/>
              </w:rPr>
            </w:pPr>
            <w:r w:rsidRPr="1F14BF81">
              <w:rPr>
                <w:rFonts w:ascii="Calibri" w:hAnsi="Calibri" w:cs="Calibri"/>
              </w:rPr>
              <w:t>Matt Wanta</w:t>
            </w:r>
          </w:p>
        </w:tc>
        <w:tc>
          <w:tcPr>
            <w:tcW w:w="2985" w:type="dxa"/>
            <w:shd w:val="clear" w:color="auto" w:fill="auto"/>
            <w:hideMark/>
          </w:tcPr>
          <w:p w14:paraId="068836D0" w14:textId="12E958A5" w:rsidR="008A6CEC" w:rsidRPr="008A6CEC" w:rsidRDefault="2B9879BC" w:rsidP="008A6CEC">
            <w:pPr>
              <w:textAlignment w:val="baseline"/>
              <w:rPr>
                <w:rFonts w:ascii="Segoe UI" w:hAnsi="Segoe UI" w:cs="Segoe UI"/>
              </w:rPr>
            </w:pPr>
            <w:r w:rsidRPr="1F14BF81">
              <w:rPr>
                <w:rFonts w:ascii="Calibri" w:hAnsi="Calibri" w:cs="Calibri"/>
              </w:rPr>
              <w:t>Allied Health</w:t>
            </w:r>
          </w:p>
        </w:tc>
      </w:tr>
      <w:tr w:rsidR="008A6CEC" w:rsidRPr="008A6CEC" w14:paraId="2E212A41" w14:textId="77777777" w:rsidTr="52888080">
        <w:trPr>
          <w:jc w:val="center"/>
        </w:trPr>
        <w:tc>
          <w:tcPr>
            <w:tcW w:w="2245" w:type="dxa"/>
            <w:shd w:val="clear" w:color="auto" w:fill="auto"/>
            <w:hideMark/>
          </w:tcPr>
          <w:p w14:paraId="78A671C4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Matthew Jones </w:t>
            </w:r>
          </w:p>
        </w:tc>
        <w:tc>
          <w:tcPr>
            <w:tcW w:w="2985" w:type="dxa"/>
            <w:shd w:val="clear" w:color="auto" w:fill="auto"/>
            <w:hideMark/>
          </w:tcPr>
          <w:p w14:paraId="24676883" w14:textId="77777777" w:rsidR="008A6CEC" w:rsidRPr="008A6CEC" w:rsidRDefault="008A6CEC" w:rsidP="008A6CEC">
            <w:pPr>
              <w:textAlignment w:val="baseline"/>
              <w:rPr>
                <w:rFonts w:ascii="Segoe UI" w:hAnsi="Segoe UI" w:cs="Segoe UI"/>
              </w:rPr>
            </w:pPr>
            <w:r w:rsidRPr="008A6CEC">
              <w:rPr>
                <w:rFonts w:ascii="Calibri" w:hAnsi="Calibri" w:cs="Calibri"/>
              </w:rPr>
              <w:t>Social Science </w:t>
            </w:r>
          </w:p>
        </w:tc>
      </w:tr>
    </w:tbl>
    <w:p w14:paraId="1F9DD5A5" w14:textId="77777777" w:rsidR="00761681" w:rsidRDefault="00761681" w:rsidP="008A6CEC">
      <w:r>
        <w:tab/>
      </w:r>
    </w:p>
    <w:p w14:paraId="2DECFA35" w14:textId="4C66D247" w:rsidR="008A6CEC" w:rsidRPr="00761681" w:rsidRDefault="00761681" w:rsidP="00761681">
      <w:pPr>
        <w:ind w:left="720"/>
        <w:rPr>
          <w:rFonts w:asciiTheme="minorHAnsi" w:hAnsiTheme="minorHAnsi" w:cstheme="minorHAnsi"/>
          <w:sz w:val="28"/>
          <w:szCs w:val="28"/>
        </w:rPr>
      </w:pPr>
      <w:r w:rsidRPr="00761681">
        <w:rPr>
          <w:rFonts w:asciiTheme="minorHAnsi" w:hAnsiTheme="minorHAnsi" w:cstheme="minorHAnsi"/>
          <w:sz w:val="28"/>
          <w:szCs w:val="28"/>
        </w:rPr>
        <w:t xml:space="preserve">Institutional Research AUP presented by Ryan Khamkongsay was moved to November 4, 2021. </w:t>
      </w:r>
    </w:p>
    <w:p w14:paraId="4FA9EA52" w14:textId="77777777" w:rsidR="00761681" w:rsidRPr="008A6CEC" w:rsidRDefault="00761681" w:rsidP="008A6CEC"/>
    <w:p w14:paraId="23C11D2C" w14:textId="6E251B31" w:rsidR="409E4357" w:rsidRDefault="409E4357" w:rsidP="26DEFB23">
      <w:pPr>
        <w:pStyle w:val="Heading2"/>
        <w:rPr>
          <w:rFonts w:eastAsiaTheme="minorEastAsia" w:cstheme="minorBidi"/>
          <w:bCs/>
        </w:rPr>
      </w:pPr>
      <w:r w:rsidRPr="26DEFB23">
        <w:rPr>
          <w:rFonts w:cstheme="minorBidi"/>
        </w:rPr>
        <w:t>Future Meeting Dates</w:t>
      </w:r>
    </w:p>
    <w:tbl>
      <w:tblPr>
        <w:tblStyle w:val="TableGrid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075"/>
        <w:gridCol w:w="4785"/>
      </w:tblGrid>
      <w:tr w:rsidR="26DEFB23" w14:paraId="78365D0F" w14:textId="77777777" w:rsidTr="00761681">
        <w:trPr>
          <w:jc w:val="center"/>
        </w:trPr>
        <w:tc>
          <w:tcPr>
            <w:tcW w:w="3075" w:type="dxa"/>
          </w:tcPr>
          <w:p w14:paraId="185229FF" w14:textId="63E7A061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September 2, 2021</w:t>
            </w:r>
          </w:p>
        </w:tc>
        <w:tc>
          <w:tcPr>
            <w:tcW w:w="4785" w:type="dxa"/>
          </w:tcPr>
          <w:p w14:paraId="20C936A9" w14:textId="4292BD63" w:rsidR="20CE4744" w:rsidRDefault="20CE4744" w:rsidP="26DEFB23">
            <w:r w:rsidRPr="26DEFB23">
              <w:rPr>
                <w:rFonts w:asciiTheme="minorHAnsi" w:hAnsiTheme="minorHAnsi" w:cstheme="minorBidi"/>
              </w:rPr>
              <w:t>February 3, 2022</w:t>
            </w:r>
          </w:p>
        </w:tc>
      </w:tr>
      <w:tr w:rsidR="26DEFB23" w14:paraId="43E617FC" w14:textId="77777777" w:rsidTr="00761681">
        <w:trPr>
          <w:jc w:val="center"/>
        </w:trPr>
        <w:tc>
          <w:tcPr>
            <w:tcW w:w="3075" w:type="dxa"/>
          </w:tcPr>
          <w:p w14:paraId="5004CA13" w14:textId="733E1394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September 16, 2021</w:t>
            </w:r>
          </w:p>
        </w:tc>
        <w:tc>
          <w:tcPr>
            <w:tcW w:w="4785" w:type="dxa"/>
          </w:tcPr>
          <w:p w14:paraId="204DCCEB" w14:textId="1AE24079" w:rsidR="20CE4744" w:rsidRDefault="20CE4744" w:rsidP="26DEFB23">
            <w:r w:rsidRPr="26DEFB23">
              <w:rPr>
                <w:rFonts w:asciiTheme="minorHAnsi" w:hAnsiTheme="minorHAnsi" w:cstheme="minorBidi"/>
              </w:rPr>
              <w:t>February 17, 2022</w:t>
            </w:r>
          </w:p>
        </w:tc>
      </w:tr>
      <w:tr w:rsidR="26DEFB23" w14:paraId="414D2DF5" w14:textId="77777777" w:rsidTr="00761681">
        <w:trPr>
          <w:jc w:val="center"/>
        </w:trPr>
        <w:tc>
          <w:tcPr>
            <w:tcW w:w="3075" w:type="dxa"/>
          </w:tcPr>
          <w:p w14:paraId="67383B2F" w14:textId="46407229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October 7, 2021</w:t>
            </w:r>
          </w:p>
        </w:tc>
        <w:tc>
          <w:tcPr>
            <w:tcW w:w="4785" w:type="dxa"/>
          </w:tcPr>
          <w:p w14:paraId="1FDDC7B2" w14:textId="442FD86A" w:rsidR="20CE4744" w:rsidRDefault="20CE4744" w:rsidP="26DEFB23">
            <w:r w:rsidRPr="26DEFB23">
              <w:rPr>
                <w:rFonts w:asciiTheme="minorHAnsi" w:hAnsiTheme="minorHAnsi" w:cstheme="minorBidi"/>
              </w:rPr>
              <w:t>March 3, 2022</w:t>
            </w:r>
          </w:p>
        </w:tc>
      </w:tr>
      <w:tr w:rsidR="26DEFB23" w14:paraId="7B84E6F2" w14:textId="77777777" w:rsidTr="00761681">
        <w:trPr>
          <w:jc w:val="center"/>
        </w:trPr>
        <w:tc>
          <w:tcPr>
            <w:tcW w:w="3075" w:type="dxa"/>
          </w:tcPr>
          <w:p w14:paraId="34CBB498" w14:textId="61A98019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October 21, 2021</w:t>
            </w:r>
          </w:p>
        </w:tc>
        <w:tc>
          <w:tcPr>
            <w:tcW w:w="4785" w:type="dxa"/>
          </w:tcPr>
          <w:p w14:paraId="06D61C5C" w14:textId="5E7D8845" w:rsidR="20CE4744" w:rsidRDefault="20CE4744" w:rsidP="26DEFB23">
            <w:r w:rsidRPr="26DEFB23">
              <w:rPr>
                <w:rFonts w:asciiTheme="minorHAnsi" w:hAnsiTheme="minorHAnsi" w:cstheme="minorBidi"/>
              </w:rPr>
              <w:t>March 17, 2022</w:t>
            </w:r>
          </w:p>
        </w:tc>
      </w:tr>
      <w:tr w:rsidR="26DEFB23" w14:paraId="66A112B9" w14:textId="77777777" w:rsidTr="00761681">
        <w:trPr>
          <w:jc w:val="center"/>
        </w:trPr>
        <w:tc>
          <w:tcPr>
            <w:tcW w:w="3075" w:type="dxa"/>
          </w:tcPr>
          <w:p w14:paraId="44E8AFEE" w14:textId="7ED23B00" w:rsidR="20CE4744" w:rsidRDefault="20CE4744" w:rsidP="26DEFB23">
            <w:r w:rsidRPr="26DEFB23">
              <w:rPr>
                <w:rFonts w:asciiTheme="minorHAnsi" w:hAnsiTheme="minorHAnsi" w:cstheme="minorBidi"/>
                <w:strike/>
              </w:rPr>
              <w:t>October 28, 2021</w:t>
            </w:r>
          </w:p>
        </w:tc>
        <w:tc>
          <w:tcPr>
            <w:tcW w:w="4785" w:type="dxa"/>
          </w:tcPr>
          <w:p w14:paraId="09304D97" w14:textId="028C6A33" w:rsidR="20CE4744" w:rsidRDefault="20CE4744" w:rsidP="26DEFB23">
            <w:r w:rsidRPr="26DEFB23">
              <w:rPr>
                <w:rFonts w:asciiTheme="minorHAnsi" w:hAnsiTheme="minorHAnsi" w:cstheme="minorBidi"/>
              </w:rPr>
              <w:t>April 7, 2022</w:t>
            </w:r>
          </w:p>
        </w:tc>
      </w:tr>
      <w:tr w:rsidR="26DEFB23" w14:paraId="5352F19D" w14:textId="77777777" w:rsidTr="00761681">
        <w:trPr>
          <w:jc w:val="center"/>
        </w:trPr>
        <w:tc>
          <w:tcPr>
            <w:tcW w:w="3075" w:type="dxa"/>
          </w:tcPr>
          <w:p w14:paraId="62C1295E" w14:textId="6CF0867F" w:rsidR="20CE4744" w:rsidRDefault="20CE4744" w:rsidP="26DEFB23">
            <w:r w:rsidRPr="26DEFB23">
              <w:rPr>
                <w:rFonts w:asciiTheme="minorHAnsi" w:hAnsiTheme="minorHAnsi" w:cstheme="minorBidi"/>
              </w:rPr>
              <w:t>November 4, 2021</w:t>
            </w:r>
          </w:p>
        </w:tc>
        <w:tc>
          <w:tcPr>
            <w:tcW w:w="4785" w:type="dxa"/>
          </w:tcPr>
          <w:p w14:paraId="62EFE4B2" w14:textId="603A1ED1" w:rsidR="20CE4744" w:rsidRDefault="20CE4744" w:rsidP="26DEFB23">
            <w:r w:rsidRPr="26DEFB23">
              <w:rPr>
                <w:rFonts w:asciiTheme="minorHAnsi" w:hAnsiTheme="minorHAnsi" w:cstheme="minorBidi"/>
              </w:rPr>
              <w:t>April 21, 2022</w:t>
            </w:r>
          </w:p>
        </w:tc>
      </w:tr>
      <w:tr w:rsidR="26DEFB23" w14:paraId="260BFA28" w14:textId="77777777" w:rsidTr="00761681">
        <w:trPr>
          <w:jc w:val="center"/>
        </w:trPr>
        <w:tc>
          <w:tcPr>
            <w:tcW w:w="3075" w:type="dxa"/>
          </w:tcPr>
          <w:p w14:paraId="356F1FC0" w14:textId="1FB5AF72" w:rsidR="20CE4744" w:rsidRDefault="20CE4744" w:rsidP="26DEFB23">
            <w:r w:rsidRPr="26DEFB23">
              <w:rPr>
                <w:rFonts w:asciiTheme="minorHAnsi" w:hAnsiTheme="minorHAnsi" w:cstheme="minorBidi"/>
              </w:rPr>
              <w:t xml:space="preserve">December 2, </w:t>
            </w:r>
            <w:proofErr w:type="gramStart"/>
            <w:r w:rsidRPr="26DEFB23">
              <w:rPr>
                <w:rFonts w:asciiTheme="minorHAnsi" w:hAnsiTheme="minorHAnsi" w:cstheme="minorBidi"/>
              </w:rPr>
              <w:t>2021</w:t>
            </w:r>
            <w:proofErr w:type="gramEnd"/>
            <w:r w:rsidRPr="26DEFB23">
              <w:rPr>
                <w:rFonts w:asciiTheme="minorHAnsi" w:hAnsiTheme="minorHAnsi" w:cstheme="minorBidi"/>
              </w:rPr>
              <w:t xml:space="preserve">    </w:t>
            </w:r>
          </w:p>
        </w:tc>
        <w:tc>
          <w:tcPr>
            <w:tcW w:w="4785" w:type="dxa"/>
          </w:tcPr>
          <w:p w14:paraId="16648184" w14:textId="215155FC" w:rsidR="20CE4744" w:rsidRDefault="20CE4744" w:rsidP="26DEFB23">
            <w:r w:rsidRPr="26DEFB23">
              <w:rPr>
                <w:rFonts w:asciiTheme="minorHAnsi" w:hAnsiTheme="minorHAnsi" w:cstheme="minorBidi"/>
              </w:rPr>
              <w:t>May 2, 2022 (Monday meeting – BOT at CC)</w:t>
            </w:r>
          </w:p>
        </w:tc>
      </w:tr>
    </w:tbl>
    <w:p w14:paraId="45F15EF3" w14:textId="6453627A" w:rsidR="26DEFB23" w:rsidRDefault="26DEFB23" w:rsidP="26DEFB23">
      <w:pPr>
        <w:pStyle w:val="Heading2"/>
        <w:numPr>
          <w:ilvl w:val="0"/>
          <w:numId w:val="0"/>
        </w:numPr>
        <w:rPr>
          <w:rFonts w:cstheme="minorBidi"/>
        </w:rPr>
      </w:pPr>
    </w:p>
    <w:p w14:paraId="63956DC4" w14:textId="42736F1F" w:rsidR="00D70453" w:rsidRDefault="0013408C" w:rsidP="26DEFB23">
      <w:pPr>
        <w:pStyle w:val="Heading2"/>
        <w:rPr>
          <w:rFonts w:cstheme="minorBidi"/>
        </w:rPr>
      </w:pPr>
      <w:r w:rsidRPr="26DEFB23">
        <w:rPr>
          <w:rFonts w:cstheme="minorBidi"/>
        </w:rPr>
        <w:t>Adjournment</w:t>
      </w:r>
      <w:r w:rsidR="00BF0C11">
        <w:rPr>
          <w:rFonts w:cstheme="minorBidi"/>
        </w:rPr>
        <w:t xml:space="preserve"> </w:t>
      </w:r>
      <w:r w:rsidR="00FB6C45">
        <w:rPr>
          <w:rFonts w:cstheme="minorBidi"/>
        </w:rPr>
        <w:t>–</w:t>
      </w:r>
      <w:r w:rsidR="00BF0C11">
        <w:rPr>
          <w:rFonts w:cstheme="minorBidi"/>
        </w:rPr>
        <w:t xml:space="preserve"> </w:t>
      </w:r>
      <w:r w:rsidR="00FB6C45">
        <w:rPr>
          <w:rFonts w:cstheme="minorBidi"/>
        </w:rPr>
        <w:t xml:space="preserve">4:07 </w:t>
      </w:r>
      <w:r w:rsidR="00BF0C11">
        <w:rPr>
          <w:rFonts w:cstheme="minorBidi"/>
        </w:rPr>
        <w:t>pm</w:t>
      </w:r>
    </w:p>
    <w:p w14:paraId="1715347C" w14:textId="77777777" w:rsidR="008A6CEC" w:rsidRPr="008A6CEC" w:rsidRDefault="008A6CEC" w:rsidP="00D70453">
      <w:pPr>
        <w:ind w:left="360"/>
        <w:rPr>
          <w:rFonts w:asciiTheme="minorHAnsi" w:hAnsiTheme="minorHAnsi" w:cstheme="minorHAnsi"/>
          <w:strike/>
        </w:rPr>
      </w:pPr>
    </w:p>
    <w:p w14:paraId="76A0EBAA" w14:textId="77777777" w:rsidR="004B1E01" w:rsidRPr="008A6CEC" w:rsidRDefault="004B1E01" w:rsidP="004B1E01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8A6CEC">
        <w:rPr>
          <w:rFonts w:asciiTheme="minorHAnsi" w:hAnsiTheme="minorHAnsi" w:cstheme="minorHAnsi"/>
          <w:sz w:val="18"/>
          <w:szCs w:val="18"/>
        </w:rPr>
        <w:t xml:space="preserve"> President</w:t>
      </w:r>
      <w:r w:rsidR="00A636C0" w:rsidRPr="008A6CEC">
        <w:rPr>
          <w:rFonts w:asciiTheme="minorHAnsi" w:hAnsiTheme="minorHAnsi" w:cstheme="minorHAnsi"/>
          <w:sz w:val="18"/>
          <w:szCs w:val="18"/>
        </w:rPr>
        <w:t xml:space="preserve"> Hancock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8A6CEC">
        <w:rPr>
          <w:rFonts w:asciiTheme="minorHAnsi" w:hAnsiTheme="minorHAnsi" w:cstheme="minorHAnsi"/>
          <w:sz w:val="18"/>
          <w:szCs w:val="18"/>
        </w:rPr>
        <w:t>Yvonne Mills</w:t>
      </w:r>
    </w:p>
    <w:p w14:paraId="167DD571" w14:textId="4CB1364A" w:rsidR="00130287" w:rsidRPr="008A6CEC" w:rsidRDefault="004B1E01" w:rsidP="00D535D6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Recorder: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</w:t>
      </w:r>
      <w:r w:rsidR="008A6CEC">
        <w:rPr>
          <w:rFonts w:asciiTheme="minorHAnsi" w:hAnsiTheme="minorHAnsi" w:cstheme="minorHAnsi"/>
          <w:sz w:val="18"/>
          <w:szCs w:val="18"/>
        </w:rPr>
        <w:t>Lacey Navarro</w:t>
      </w:r>
    </w:p>
    <w:sectPr w:rsidR="00130287" w:rsidRPr="008A6CEC" w:rsidSect="00D70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8598" w14:textId="77777777" w:rsidR="00DE5E92" w:rsidRDefault="00DE5E92" w:rsidP="007569AE">
      <w:r>
        <w:separator/>
      </w:r>
    </w:p>
  </w:endnote>
  <w:endnote w:type="continuationSeparator" w:id="0">
    <w:p w14:paraId="6DBAA310" w14:textId="77777777" w:rsidR="00DE5E92" w:rsidRDefault="00DE5E92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0EA2" w14:textId="77777777" w:rsidR="00721C0C" w:rsidRDefault="00721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DEFB23" w14:paraId="59AE6EFA" w14:textId="77777777" w:rsidTr="26DEFB23">
      <w:tc>
        <w:tcPr>
          <w:tcW w:w="3120" w:type="dxa"/>
        </w:tcPr>
        <w:p w14:paraId="67CA738D" w14:textId="29718C2E" w:rsidR="26DEFB23" w:rsidRDefault="26DEFB23" w:rsidP="26DEFB23">
          <w:pPr>
            <w:pStyle w:val="Header"/>
            <w:ind w:left="-115"/>
          </w:pPr>
        </w:p>
      </w:tc>
      <w:tc>
        <w:tcPr>
          <w:tcW w:w="3120" w:type="dxa"/>
        </w:tcPr>
        <w:p w14:paraId="466771B1" w14:textId="1E294CEC" w:rsidR="26DEFB23" w:rsidRDefault="26DEFB23" w:rsidP="26DEFB23">
          <w:pPr>
            <w:pStyle w:val="Header"/>
            <w:jc w:val="center"/>
          </w:pPr>
        </w:p>
      </w:tc>
      <w:tc>
        <w:tcPr>
          <w:tcW w:w="3120" w:type="dxa"/>
        </w:tcPr>
        <w:p w14:paraId="49673C8D" w14:textId="3394CAD6" w:rsidR="26DEFB23" w:rsidRDefault="26DEFB23" w:rsidP="26DEFB23">
          <w:pPr>
            <w:pStyle w:val="Header"/>
            <w:ind w:right="-115"/>
            <w:jc w:val="right"/>
          </w:pPr>
        </w:p>
      </w:tc>
    </w:tr>
  </w:tbl>
  <w:p w14:paraId="082271E5" w14:textId="772C726D" w:rsidR="26DEFB23" w:rsidRDefault="26DEFB23" w:rsidP="26DEF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4F58" w14:textId="77777777" w:rsidR="00721C0C" w:rsidRDefault="00721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DE29" w14:textId="77777777" w:rsidR="00DE5E92" w:rsidRDefault="00DE5E92" w:rsidP="007569AE">
      <w:r>
        <w:separator/>
      </w:r>
    </w:p>
  </w:footnote>
  <w:footnote w:type="continuationSeparator" w:id="0">
    <w:p w14:paraId="27419D77" w14:textId="77777777" w:rsidR="00DE5E92" w:rsidRDefault="00DE5E92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0B60" w14:textId="77777777" w:rsidR="00721C0C" w:rsidRDefault="00721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4AC3" w14:textId="31BAAEEC" w:rsidR="001078BE" w:rsidRPr="00007B6E" w:rsidRDefault="009D5062" w:rsidP="00007B6E">
    <w:pPr>
      <w:pStyle w:val="Heading1"/>
    </w:pPr>
    <w:r>
      <w:t>Minutes</w:t>
    </w:r>
    <w:r w:rsidR="001078BE" w:rsidRPr="00007B6E">
      <w:tab/>
    </w:r>
    <w:r w:rsidR="001078BE" w:rsidRPr="00007B6E">
      <w:rPr>
        <w:noProof/>
      </w:rPr>
      <w:drawing>
        <wp:inline distT="0" distB="0" distL="0" distR="0" wp14:anchorId="1E5E2C6D" wp14:editId="1DDB15B6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4E07" w14:textId="77777777" w:rsidR="00721C0C" w:rsidRDefault="00721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2FD5"/>
    <w:multiLevelType w:val="hybridMultilevel"/>
    <w:tmpl w:val="61DA876C"/>
    <w:lvl w:ilvl="0" w:tplc="C77EB236">
      <w:start w:val="1"/>
      <w:numFmt w:val="decimal"/>
      <w:lvlText w:val="%1."/>
      <w:lvlJc w:val="right"/>
      <w:pPr>
        <w:ind w:left="720" w:hanging="360"/>
      </w:pPr>
    </w:lvl>
    <w:lvl w:ilvl="1" w:tplc="4DFABE14">
      <w:start w:val="1"/>
      <w:numFmt w:val="lowerLetter"/>
      <w:lvlText w:val="%2."/>
      <w:lvlJc w:val="left"/>
      <w:pPr>
        <w:ind w:left="1440" w:hanging="360"/>
      </w:pPr>
    </w:lvl>
    <w:lvl w:ilvl="2" w:tplc="B680CABC">
      <w:start w:val="1"/>
      <w:numFmt w:val="lowerRoman"/>
      <w:lvlText w:val="%3."/>
      <w:lvlJc w:val="right"/>
      <w:pPr>
        <w:ind w:left="2160" w:hanging="180"/>
      </w:pPr>
    </w:lvl>
    <w:lvl w:ilvl="3" w:tplc="3D74DFEA">
      <w:start w:val="1"/>
      <w:numFmt w:val="decimal"/>
      <w:lvlText w:val="%4."/>
      <w:lvlJc w:val="left"/>
      <w:pPr>
        <w:ind w:left="2880" w:hanging="360"/>
      </w:pPr>
    </w:lvl>
    <w:lvl w:ilvl="4" w:tplc="B39E5294">
      <w:start w:val="1"/>
      <w:numFmt w:val="lowerLetter"/>
      <w:lvlText w:val="%5."/>
      <w:lvlJc w:val="left"/>
      <w:pPr>
        <w:ind w:left="3600" w:hanging="360"/>
      </w:pPr>
    </w:lvl>
    <w:lvl w:ilvl="5" w:tplc="8A509458">
      <w:start w:val="1"/>
      <w:numFmt w:val="lowerRoman"/>
      <w:lvlText w:val="%6."/>
      <w:lvlJc w:val="right"/>
      <w:pPr>
        <w:ind w:left="4320" w:hanging="180"/>
      </w:pPr>
    </w:lvl>
    <w:lvl w:ilvl="6" w:tplc="7F86D2C2">
      <w:start w:val="1"/>
      <w:numFmt w:val="decimal"/>
      <w:lvlText w:val="%7."/>
      <w:lvlJc w:val="left"/>
      <w:pPr>
        <w:ind w:left="5040" w:hanging="360"/>
      </w:pPr>
    </w:lvl>
    <w:lvl w:ilvl="7" w:tplc="1B18C830">
      <w:start w:val="1"/>
      <w:numFmt w:val="lowerLetter"/>
      <w:lvlText w:val="%8."/>
      <w:lvlJc w:val="left"/>
      <w:pPr>
        <w:ind w:left="5760" w:hanging="360"/>
      </w:pPr>
    </w:lvl>
    <w:lvl w:ilvl="8" w:tplc="9538F7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C06DA"/>
    <w:rsid w:val="000C36F0"/>
    <w:rsid w:val="000C3BD1"/>
    <w:rsid w:val="000E2517"/>
    <w:rsid w:val="000F46A8"/>
    <w:rsid w:val="000F5B49"/>
    <w:rsid w:val="00103E21"/>
    <w:rsid w:val="001078BE"/>
    <w:rsid w:val="00125C60"/>
    <w:rsid w:val="00130287"/>
    <w:rsid w:val="001333E4"/>
    <w:rsid w:val="0013408C"/>
    <w:rsid w:val="00175BAF"/>
    <w:rsid w:val="001769DE"/>
    <w:rsid w:val="001852D4"/>
    <w:rsid w:val="00186226"/>
    <w:rsid w:val="00187040"/>
    <w:rsid w:val="00197B06"/>
    <w:rsid w:val="001A0839"/>
    <w:rsid w:val="001A3CF2"/>
    <w:rsid w:val="001B1348"/>
    <w:rsid w:val="001D051F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2426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04D5F"/>
    <w:rsid w:val="00314E7A"/>
    <w:rsid w:val="00317F64"/>
    <w:rsid w:val="003254D8"/>
    <w:rsid w:val="00332FA1"/>
    <w:rsid w:val="00333631"/>
    <w:rsid w:val="00335D76"/>
    <w:rsid w:val="003365E6"/>
    <w:rsid w:val="0034220C"/>
    <w:rsid w:val="00346109"/>
    <w:rsid w:val="003518AD"/>
    <w:rsid w:val="00365FC9"/>
    <w:rsid w:val="003754A2"/>
    <w:rsid w:val="00380D47"/>
    <w:rsid w:val="003854C4"/>
    <w:rsid w:val="0039783B"/>
    <w:rsid w:val="003A2881"/>
    <w:rsid w:val="003A2D6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243A"/>
    <w:rsid w:val="004B3C4F"/>
    <w:rsid w:val="004B7B3C"/>
    <w:rsid w:val="004D33E6"/>
    <w:rsid w:val="004E42B1"/>
    <w:rsid w:val="004F31B6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4F2E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07B9E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6CBD"/>
    <w:rsid w:val="006C7AE1"/>
    <w:rsid w:val="006E15BA"/>
    <w:rsid w:val="006E3970"/>
    <w:rsid w:val="006F3159"/>
    <w:rsid w:val="006F50A6"/>
    <w:rsid w:val="006F7098"/>
    <w:rsid w:val="00713DE0"/>
    <w:rsid w:val="007210CE"/>
    <w:rsid w:val="00721C0C"/>
    <w:rsid w:val="00733340"/>
    <w:rsid w:val="00740882"/>
    <w:rsid w:val="00752418"/>
    <w:rsid w:val="007569AE"/>
    <w:rsid w:val="00757E32"/>
    <w:rsid w:val="00760483"/>
    <w:rsid w:val="00761681"/>
    <w:rsid w:val="00780BCF"/>
    <w:rsid w:val="007813CB"/>
    <w:rsid w:val="00785A3C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940"/>
    <w:rsid w:val="00811E0F"/>
    <w:rsid w:val="00820524"/>
    <w:rsid w:val="008245C1"/>
    <w:rsid w:val="00824AC7"/>
    <w:rsid w:val="00843953"/>
    <w:rsid w:val="00857C26"/>
    <w:rsid w:val="0087504F"/>
    <w:rsid w:val="008836F4"/>
    <w:rsid w:val="00884AD6"/>
    <w:rsid w:val="00886037"/>
    <w:rsid w:val="008A6CEC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34C9E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D5062"/>
    <w:rsid w:val="009E0A66"/>
    <w:rsid w:val="009F2D86"/>
    <w:rsid w:val="009F440C"/>
    <w:rsid w:val="009F474D"/>
    <w:rsid w:val="009F5594"/>
    <w:rsid w:val="00A11060"/>
    <w:rsid w:val="00A27B95"/>
    <w:rsid w:val="00A33941"/>
    <w:rsid w:val="00A3507C"/>
    <w:rsid w:val="00A42150"/>
    <w:rsid w:val="00A4554A"/>
    <w:rsid w:val="00A61B20"/>
    <w:rsid w:val="00A636C0"/>
    <w:rsid w:val="00A75D2D"/>
    <w:rsid w:val="00A76EB6"/>
    <w:rsid w:val="00A92BF2"/>
    <w:rsid w:val="00A96E4A"/>
    <w:rsid w:val="00AA1730"/>
    <w:rsid w:val="00AA678A"/>
    <w:rsid w:val="00AB719D"/>
    <w:rsid w:val="00AD0F25"/>
    <w:rsid w:val="00AD1AF6"/>
    <w:rsid w:val="00AD2E3B"/>
    <w:rsid w:val="00AE4D92"/>
    <w:rsid w:val="00AF49E0"/>
    <w:rsid w:val="00AF6416"/>
    <w:rsid w:val="00AF712D"/>
    <w:rsid w:val="00B003B4"/>
    <w:rsid w:val="00B07299"/>
    <w:rsid w:val="00B1229F"/>
    <w:rsid w:val="00B15632"/>
    <w:rsid w:val="00B21406"/>
    <w:rsid w:val="00B21462"/>
    <w:rsid w:val="00B23705"/>
    <w:rsid w:val="00B2685D"/>
    <w:rsid w:val="00B26B14"/>
    <w:rsid w:val="00B36E73"/>
    <w:rsid w:val="00B41E3D"/>
    <w:rsid w:val="00B434DB"/>
    <w:rsid w:val="00B60D9D"/>
    <w:rsid w:val="00B67260"/>
    <w:rsid w:val="00B70CB5"/>
    <w:rsid w:val="00B71FD4"/>
    <w:rsid w:val="00B720A4"/>
    <w:rsid w:val="00B72B6B"/>
    <w:rsid w:val="00B76F91"/>
    <w:rsid w:val="00B852EF"/>
    <w:rsid w:val="00B97DF2"/>
    <w:rsid w:val="00BA08E6"/>
    <w:rsid w:val="00BB1713"/>
    <w:rsid w:val="00BB245B"/>
    <w:rsid w:val="00BC0E7A"/>
    <w:rsid w:val="00BD038C"/>
    <w:rsid w:val="00BD17F5"/>
    <w:rsid w:val="00BD19DA"/>
    <w:rsid w:val="00BD4372"/>
    <w:rsid w:val="00BD7561"/>
    <w:rsid w:val="00BE63A4"/>
    <w:rsid w:val="00BF0C11"/>
    <w:rsid w:val="00BF4EC9"/>
    <w:rsid w:val="00C006FC"/>
    <w:rsid w:val="00C0431B"/>
    <w:rsid w:val="00C05E29"/>
    <w:rsid w:val="00C141C5"/>
    <w:rsid w:val="00C210F4"/>
    <w:rsid w:val="00C4629D"/>
    <w:rsid w:val="00C51767"/>
    <w:rsid w:val="00C55B78"/>
    <w:rsid w:val="00C60FD3"/>
    <w:rsid w:val="00C66C64"/>
    <w:rsid w:val="00C67A63"/>
    <w:rsid w:val="00C713BE"/>
    <w:rsid w:val="00C720FF"/>
    <w:rsid w:val="00C76227"/>
    <w:rsid w:val="00C84110"/>
    <w:rsid w:val="00C93F20"/>
    <w:rsid w:val="00CA0DC7"/>
    <w:rsid w:val="00CA3C67"/>
    <w:rsid w:val="00CA6556"/>
    <w:rsid w:val="00CB3B2D"/>
    <w:rsid w:val="00CC7EAF"/>
    <w:rsid w:val="00CD229D"/>
    <w:rsid w:val="00CD260A"/>
    <w:rsid w:val="00CE48C4"/>
    <w:rsid w:val="00CF198E"/>
    <w:rsid w:val="00CF4AB2"/>
    <w:rsid w:val="00D06DAD"/>
    <w:rsid w:val="00D10FAD"/>
    <w:rsid w:val="00D11F59"/>
    <w:rsid w:val="00D15014"/>
    <w:rsid w:val="00D36261"/>
    <w:rsid w:val="00D36CC4"/>
    <w:rsid w:val="00D41113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4240"/>
    <w:rsid w:val="00DE5E92"/>
    <w:rsid w:val="00DE79B7"/>
    <w:rsid w:val="00DF1A95"/>
    <w:rsid w:val="00DF1E5D"/>
    <w:rsid w:val="00DF2007"/>
    <w:rsid w:val="00DF4733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20DF"/>
    <w:rsid w:val="00ED22E2"/>
    <w:rsid w:val="00ED774E"/>
    <w:rsid w:val="00F036CE"/>
    <w:rsid w:val="00F062FE"/>
    <w:rsid w:val="00F109C2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B6C45"/>
    <w:rsid w:val="00FC1AA0"/>
    <w:rsid w:val="00FD34E1"/>
    <w:rsid w:val="00FD429C"/>
    <w:rsid w:val="00FD5BF0"/>
    <w:rsid w:val="00FE3BF3"/>
    <w:rsid w:val="00FF61F0"/>
    <w:rsid w:val="112C4AB7"/>
    <w:rsid w:val="12FA6400"/>
    <w:rsid w:val="1AB4F2B0"/>
    <w:rsid w:val="1F14BF81"/>
    <w:rsid w:val="1FB86998"/>
    <w:rsid w:val="2090C6E7"/>
    <w:rsid w:val="20CE4744"/>
    <w:rsid w:val="26DEFB23"/>
    <w:rsid w:val="2947CB84"/>
    <w:rsid w:val="2B9879BC"/>
    <w:rsid w:val="2DC28758"/>
    <w:rsid w:val="2F862BF6"/>
    <w:rsid w:val="409E4357"/>
    <w:rsid w:val="416F46B6"/>
    <w:rsid w:val="49707C65"/>
    <w:rsid w:val="4D3406EE"/>
    <w:rsid w:val="507DB58E"/>
    <w:rsid w:val="52888080"/>
    <w:rsid w:val="535B1D1C"/>
    <w:rsid w:val="57337639"/>
    <w:rsid w:val="5C06E75C"/>
    <w:rsid w:val="62946454"/>
    <w:rsid w:val="6D6B2DC4"/>
    <w:rsid w:val="714386E1"/>
    <w:rsid w:val="78DB10BE"/>
    <w:rsid w:val="7B9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6385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3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4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1DBC-5F58-483E-BB25-9537AAF51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86F47-8FF0-47DA-9CC5-21E83B97D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7C7467-8EE5-4599-933B-E3418A420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7AF7B-42A6-4FDF-90A3-576B223D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>Cerro Coso Community College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2021-10-04T15:01:00Z</cp:lastPrinted>
  <dcterms:created xsi:type="dcterms:W3CDTF">2022-01-18T21:51:00Z</dcterms:created>
  <dcterms:modified xsi:type="dcterms:W3CDTF">2022-01-18T21:51:00Z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